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3"/>
      </w:tblGrid>
      <w:tr>
        <w:tc>
          <w:tcPr>
            <w:tcW w:w="3085" w:type="dxa"/>
          </w:tcPr>
          <w:p>
            <w:pPr>
              <w:jc w:val="center"/>
              <w:rPr>
                <w:b/>
              </w:rPr>
            </w:pPr>
            <w:r>
              <w:rPr>
                <w:b/>
              </w:rPr>
              <w:t>ỦY BAN NHÂN DÂN</w:t>
            </w:r>
          </w:p>
          <w:p>
            <w:pPr>
              <w:spacing w:line="360" w:lineRule="auto"/>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212742</wp:posOffset>
                      </wp:positionV>
                      <wp:extent cx="93853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9385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1pt,16.75pt" to="10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5u/twEAAMIDAAAOAAAAZHJzL2Uyb0RvYy54bWysU8GOEzEMvSPxD1HudNquQMuo0z10tVwQ&#10;VCx8QDbjdCIlceSEzvTvcdJ2FgESAu3FEyd+tt+zZ3M3eSeOQMli6ORqsZQCgsbehkMnv319eHMr&#10;Rcoq9MphgE6eIMm77etXmzG2sMYBXQ8kOElI7Rg7OeQc26ZJegCv0gIjBH40SF5ldunQ9KRGzu5d&#10;s14u3zUjUh8JNaTEt/fnR7mt+Y0BnT8bkyAL10nuLVdL1T4V22w3qj2QioPVlzbUf3ThlQ1cdE51&#10;r7IS38n+lspbTZjQ5IVG36AxVkPlwGxWy1/YPA4qQuXC4qQ4y5ReLq3+dNyTsH0n11IE5XlEj5mU&#10;PQxZ7DAEFhBJrItOY0wth+/Cni5einsqpCdDvnyZjpiqtqdZW5iy0Hz5/ub27Q1PQF+fmmdcpJQ/&#10;AHpRDp10NhTWqlXHjylzLQ69hrBT+jhXrqd8clCCXfgChplwrVVF1x2CnSNxVDx9pTWEvCpMOF+N&#10;LjBjnZuBy78DL/EFCnW//gU8I2plDHkGexuQ/lQ9T9eWzTn+qsCZd5HgCftTnUmVhhelMrwsddnE&#10;n/0Kf/71tj8AAAD//wMAUEsDBBQABgAIAAAAIQCnCpTc3wAAAAgBAAAPAAAAZHJzL2Rvd25yZXYu&#10;eG1sTI/BTsMwEETvlfoP1lbiUlGHtEFViFMBUtUDIETDB7jxkkTE6yh20pSvZxEHOO7MaPZNtpts&#10;K0bsfeNIwc0qAoFUOtNQpeC92F9vQfigyejWESq4oIddPp9lOjXuTG84HkMluIR8qhXUIXSplL6s&#10;0Wq/ch0Sex+utzrw2VfS9PrM5baVcRTdSqsb4g+17vCxxvLzOFgFh/0DPiWXodqY5FAsx+L55et1&#10;q9TVYrq/AxFwCn9h+MFndMiZ6eQGMl60CpJNzEkF63UCgv04innb6VeQeSb/D8i/AQAA//8DAFBL&#10;AQItABQABgAIAAAAIQC2gziS/gAAAOEBAAATAAAAAAAAAAAAAAAAAAAAAABbQ29udGVudF9UeXBl&#10;c10ueG1sUEsBAi0AFAAGAAgAAAAhADj9If/WAAAAlAEAAAsAAAAAAAAAAAAAAAAALwEAAF9yZWxz&#10;Ly5yZWxzUEsBAi0AFAAGAAgAAAAhAJVrm7+3AQAAwgMAAA4AAAAAAAAAAAAAAAAALgIAAGRycy9l&#10;Mm9Eb2MueG1sUEsBAi0AFAAGAAgAAAAhAKcKlNzfAAAACAEAAA8AAAAAAAAAAAAAAAAAEQQAAGRy&#10;cy9kb3ducmV2LnhtbFBLBQYAAAAABAAEAPMAAAAdBQAAAAA=&#10;" strokecolor="#4579b8 [3044]"/>
                  </w:pict>
                </mc:Fallback>
              </mc:AlternateContent>
            </w:r>
            <w:r>
              <w:rPr>
                <w:b/>
              </w:rPr>
              <w:t>XÃ BÙI LA NHÂN</w:t>
            </w:r>
          </w:p>
          <w:p>
            <w:pPr>
              <w:spacing w:line="360" w:lineRule="auto"/>
              <w:jc w:val="center"/>
            </w:pPr>
            <w:r>
              <w:t xml:space="preserve">Số: </w:t>
            </w:r>
            <w:r>
              <w:rPr>
                <w:b/>
              </w:rPr>
              <w:t>12</w:t>
            </w:r>
            <w:r>
              <w:t>/TB -UBND</w:t>
            </w:r>
          </w:p>
        </w:tc>
        <w:tc>
          <w:tcPr>
            <w:tcW w:w="6203" w:type="dxa"/>
          </w:tcPr>
          <w:p>
            <w:pPr>
              <w:jc w:val="center"/>
              <w:rPr>
                <w:b/>
              </w:rPr>
            </w:pPr>
            <w:r>
              <w:rPr>
                <w:b/>
              </w:rPr>
              <w:t xml:space="preserve">CỘNG HÒA XÃ HỘI CHỦ NGHĨA VIỆT NAM </w:t>
            </w:r>
          </w:p>
          <w:p>
            <w:pPr>
              <w:spacing w:line="360" w:lineRule="auto"/>
              <w:jc w:val="center"/>
            </w:pPr>
            <w:r>
              <w:rPr>
                <w:b/>
                <w:noProof/>
              </w:rPr>
              <mc:AlternateContent>
                <mc:Choice Requires="wps">
                  <w:drawing>
                    <wp:anchor distT="0" distB="0" distL="114300" distR="114300" simplePos="0" relativeHeight="251659264" behindDoc="0" locked="0" layoutInCell="1" allowOverlap="1">
                      <wp:simplePos x="0" y="0"/>
                      <wp:positionH relativeFrom="column">
                        <wp:posOffset>915052</wp:posOffset>
                      </wp:positionH>
                      <wp:positionV relativeFrom="paragraph">
                        <wp:posOffset>209842</wp:posOffset>
                      </wp:positionV>
                      <wp:extent cx="199326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9932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05pt,16.5pt" to="22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MtgEAAMMDAAAOAAAAZHJzL2Uyb0RvYy54bWysU8GOEzEMvSPxD1HudNoiVuyo0z10tVwQ&#10;VCx8QDbjdCIlceSEzvTvcdJ2FgESAu3FEyd+tt+zZ3M3eSeOQMli6ORqsZQCgsbehkMnv319ePNe&#10;ipRV6JXDAJ08QZJ329evNmNsYY0Duh5IcJKQ2jF2csg5tk2T9ABepQVGCPxokLzK7NKh6UmNnN27&#10;Zr1c3jQjUh8JNaTEt/fnR7mt+Y0BnT8bkyAL10nuLVdL1T4V22w3qj2QioPVlzbUf3ThlQ1cdE51&#10;r7IS38n+lspbTZjQ5IVG36AxVkPlwGxWy1/YPA4qQuXC4qQ4y5ReLq3+dNyTsD3PToqgPI/oMZOy&#10;hyGLHYbAAiKJVdFpjKnl8F3Y08VLcU+F9GTIly/TEVPV9jRrC1MWmi9Xt7dv1zfvpNDXt+YZGCnl&#10;D4BelEMnnQ2FtmrV8WPKXIxDryHslEbOpespnxyUYBe+gGEqpVhF1yWCnSNxVDx+pTWEXKlwvhpd&#10;YMY6NwOXfwde4gsU6oL9C3hG1MoY8gz2NiD9qXqeri2bc/xVgTPvIsET9qc6lCoNb0pV7LLVZRV/&#10;9iv8+d/b/gAAAP//AwBQSwMEFAAGAAgAAAAhAOjQxG/fAAAACQEAAA8AAABkcnMvZG93bnJldi54&#10;bWxMj0FPg0AQhe8m/ofNmHgxdqkFQyhLoyZND2qMpT9gy45AZGcJu1Dqr3eMB73Nm3l58718M9tO&#10;TDj41pGC5SICgVQ501Kt4FBub1MQPmgyunOECs7oYVNcXuQ6M+5E7zjtQy04hHymFTQh9JmUvmrQ&#10;ar9wPRLfPtxgdWA51NIM+sThtpN3UXQvrW6JPzS6x6cGq8/9aBXsto/4nJzHOjbJrryZypfXr7dU&#10;qeur+WENIuAc/szwg8/oUDDT0Y1kvOhYx/GSrQpWK+7EhjhJeTj+LmSRy/8Nim8AAAD//wMAUEsB&#10;Ai0AFAAGAAgAAAAhALaDOJL+AAAA4QEAABMAAAAAAAAAAAAAAAAAAAAAAFtDb250ZW50X1R5cGVz&#10;XS54bWxQSwECLQAUAAYACAAAACEAOP0h/9YAAACUAQAACwAAAAAAAAAAAAAAAAAvAQAAX3JlbHMv&#10;LnJlbHNQSwECLQAUAAYACAAAACEA8CPzTLYBAADDAwAADgAAAAAAAAAAAAAAAAAuAgAAZHJzL2Uy&#10;b0RvYy54bWxQSwECLQAUAAYACAAAACEA6NDEb98AAAAJAQAADwAAAAAAAAAAAAAAAAAQBAAAZHJz&#10;L2Rvd25yZXYueG1sUEsFBgAAAAAEAAQA8wAAABwFAAAAAA==&#10;" strokecolor="#4579b8 [3044]"/>
                  </w:pict>
                </mc:Fallback>
              </mc:AlternateContent>
            </w:r>
            <w:r>
              <w:rPr>
                <w:b/>
              </w:rPr>
              <w:t>Độc lập - Tự do - Hạnh Phúc</w:t>
            </w:r>
          </w:p>
          <w:p>
            <w:pPr>
              <w:spacing w:line="360" w:lineRule="auto"/>
              <w:jc w:val="center"/>
              <w:rPr>
                <w:i/>
              </w:rPr>
            </w:pPr>
            <w:r>
              <w:rPr>
                <w:i/>
              </w:rPr>
              <w:t>Bùi La Nhân, ngày 26 tháng 01 năm 2024</w:t>
            </w:r>
          </w:p>
        </w:tc>
      </w:tr>
    </w:tbl>
    <w:p>
      <w:pPr>
        <w:jc w:val="center"/>
      </w:pPr>
    </w:p>
    <w:p>
      <w:pPr>
        <w:jc w:val="center"/>
        <w:rPr>
          <w:b/>
        </w:rPr>
      </w:pPr>
      <w:r>
        <w:rPr>
          <w:b/>
        </w:rPr>
        <w:t xml:space="preserve"> THÔNG BÁO</w:t>
      </w:r>
    </w:p>
    <w:p>
      <w:pPr>
        <w:ind w:firstLine="720"/>
        <w:jc w:val="center"/>
        <w:rPr>
          <w:b/>
        </w:rPr>
      </w:pPr>
      <w:r>
        <w:rPr>
          <w:b/>
        </w:rPr>
        <w:t>Kết luận của Chủ tịch UBND xã tại cuộc họp đánh giá tình hình Kinh tế xã hội tháng 1/2024, triển khai nhiệm vụ tháng 2 /2024 và một số nội dung trước trong sau tết nguyên đán giáp thìn 2024.</w:t>
      </w:r>
    </w:p>
    <w:p>
      <w:pPr>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2009054</wp:posOffset>
                </wp:positionH>
                <wp:positionV relativeFrom="paragraph">
                  <wp:posOffset>39799</wp:posOffset>
                </wp:positionV>
                <wp:extent cx="1951887"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19518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pt,3.15pt" to="311.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xotwEAAMMDAAAOAAAAZHJzL2Uyb0RvYy54bWysU8GO0zAQvSPxD5bvNO2ugBI13UNXcEFQ&#10;scsHeJ1xY8n2WGPTpH/P2G2zCJAQiIvjsee9mfc82dxN3okjULIYOrlaLKWAoLG34dDJr4/vX62l&#10;SFmFXjkM0MkTJHm3ffliM8YWbnBA1wMJJgmpHWMnh5xj2zRJD+BVWmCEwJcGyavMIR2antTI7N41&#10;N8vlm2ZE6iOhhpT49P58KbeV3xjQ+bMxCbJwneTecl2prk9lbbYb1R5IxcHqSxvqH7rwygYuOlPd&#10;q6zEN7K/UHmrCROavNDoGzTGaqgaWM1q+ZOah0FFqFrYnBRnm9L/o9WfjnsStu/krRRBeX6ih0zK&#10;HoYsdhgCG4gkbotPY0wtp+/Cni5RinsqoidDvnxZjpiqt6fZW5iy0Hy4evd6tV6/lUJf75pnYKSU&#10;PwB6UTaddDYU2apVx48pczFOvaZwUBo5l667fHJQkl34AoallGIVXYcIdo7EUfHzK60h5FWRwnw1&#10;u8CMdW4GLv8MvOQXKNQB+xvwjKiVMeQZ7G1A+l31PF1bNuf8qwNn3cWCJ+xP9VGqNTwpVeFlqsso&#10;/hhX+PO/t/0OAAD//wMAUEsDBBQABgAIAAAAIQDUyX0X3gAAAAcBAAAPAAAAZHJzL2Rvd25yZXYu&#10;eG1sTI9BS8NAFITvgv9heYIXsZs2bShpNkWF0oOK2PgDttnXJJh9G7KbNPXX+/Six2GGmW+y7WRb&#10;MWLvG0cK5rMIBFLpTEOVgo9id78G4YMmo1tHqOCCHrb59VWmU+PO9I7jIVSCS8inWkEdQpdK6csa&#10;rfYz1yGxd3K91YFlX0nT6zOX21YuoiiRVjfEC7Xu8KnG8vMwWAX73SM+ry5DtTSrfXE3Fi+vX29r&#10;pW5vpocNiIBT+AvDDz6jQ85MRzeQ8aJVEM+TJUcVJDEI9pNFzFeOv1rmmfzPn38DAAD//wMAUEsB&#10;Ai0AFAAGAAgAAAAhALaDOJL+AAAA4QEAABMAAAAAAAAAAAAAAAAAAAAAAFtDb250ZW50X1R5cGVz&#10;XS54bWxQSwECLQAUAAYACAAAACEAOP0h/9YAAACUAQAACwAAAAAAAAAAAAAAAAAvAQAAX3JlbHMv&#10;LnJlbHNQSwECLQAUAAYACAAAACEABlVcaLcBAADDAwAADgAAAAAAAAAAAAAAAAAuAgAAZHJzL2Uy&#10;b0RvYy54bWxQSwECLQAUAAYACAAAACEA1Ml9F94AAAAHAQAADwAAAAAAAAAAAAAAAAARBAAAZHJz&#10;L2Rvd25yZXYueG1sUEsFBgAAAAAEAAQA8wAAABwFAAAAAA==&#10;" strokecolor="#4579b8 [3044]"/>
            </w:pict>
          </mc:Fallback>
        </mc:AlternateContent>
      </w:r>
    </w:p>
    <w:p>
      <w:r>
        <w:tab/>
        <w:t xml:space="preserve">Kính gửi: </w:t>
      </w:r>
    </w:p>
    <w:p>
      <w:r>
        <w:tab/>
      </w:r>
      <w:r>
        <w:tab/>
        <w:t>- Toàn thể cán bộ và nhân dân trong toàn xã;</w:t>
      </w:r>
    </w:p>
    <w:p>
      <w:pPr>
        <w:rPr>
          <w:b/>
        </w:rPr>
      </w:pPr>
      <w:r>
        <w:rPr>
          <w:b/>
        </w:rPr>
        <w:tab/>
      </w:r>
      <w:r>
        <w:rPr>
          <w:b/>
        </w:rPr>
        <w:tab/>
      </w:r>
      <w:r>
        <w:t>- Các HTX, các đơn vị thôn xóm;</w:t>
      </w:r>
    </w:p>
    <w:p>
      <w:r>
        <w:rPr>
          <w:b/>
        </w:rPr>
        <w:tab/>
      </w:r>
      <w:r>
        <w:rPr>
          <w:b/>
        </w:rPr>
        <w:tab/>
      </w:r>
      <w:r>
        <w:t xml:space="preserve">- Các cơ quan; </w:t>
      </w:r>
      <w:bookmarkStart w:id="0" w:name="_GoBack"/>
      <w:bookmarkEnd w:id="0"/>
      <w:r>
        <w:t>Trường học, trạm y tế đóng trên địa bàn;</w:t>
      </w:r>
    </w:p>
    <w:p>
      <w:r>
        <w:tab/>
      </w:r>
      <w:r>
        <w:tab/>
        <w:t>- Lực lượng Công an - quân sự xã.</w:t>
      </w:r>
    </w:p>
    <w:p>
      <w:pPr>
        <w:rPr>
          <w:b/>
        </w:rPr>
      </w:pPr>
    </w:p>
    <w:p>
      <w:pPr>
        <w:jc w:val="both"/>
      </w:pPr>
      <w:r>
        <w:t xml:space="preserve"> </w:t>
      </w:r>
      <w:r>
        <w:tab/>
        <w:t xml:space="preserve">Ngày 24/01/2024 UBND xã đã tổ chức cuộc họp mở rộng có các thành viên, cán bộ, công chức UBND, Chủ tịch UBND xã  đã chủ trì Hội cuộc họp. Cùng dự hội nghị có đồng chí, Bí thư Đảng ủy, các đồng chí trong ban thường vụ, ban chấp hành Đảng bộ, trưởng phó các ban nghành đoàn thể, bí thư thôn trưởng các đơn vị thôn xóm. Sau khi nghe đồng chí chủ tịch UBND xã báo cáo tóm tắt tình hình và kết quả thực hiện nhiệm vụ công tác trong tháng 1/2024, báo cáo một số vướng mắc khó khăn, triển khai nhiệm vụ tháng 2/2024 và tình hình trước trong sau tết nguyên đán Giáp Thìn, nhìn chung hội nghị cơ bản đồng tình về các nội dung đánh giá và phương hướng nhiệm vụ của tháng 2, hội nghị cũng đã có 11 ý kiến góp ý bổ sung và một số đề xuất kiến nghị, ý kiển phát biểu chỉ đạo của đồng chí bí thư Đảng ủy, Qua tổng hợp các ý kiến cũng như căn cứ vào chỉ tiêu kế hoạch nhà nước năm 2024, Chủ tịch UBND xã chủ trì hội nghị kết luận yêu cầu các cán bộ, công chức, các ban chỉ đạo, các đơn vị thôn xóm các cơ quan trường học đóng trên địa bàn thực hiện tốt những nội dung sau: </w:t>
      </w:r>
    </w:p>
    <w:p>
      <w:pPr>
        <w:ind w:firstLine="720"/>
        <w:jc w:val="both"/>
      </w:pPr>
      <w:r>
        <w:t>1. Về lĩnh vực kinh tế. Tập trung chỉ đạo gieo cấy, trồng trỉa khép kín diện tích vụ đông xuân 2024, làm tốt các khâu dịch vụ, tổ chức kiểm tra đồng ruộng đánh giá tình hình phát triển của các loại cây trồng, nhận định và dự báo tình hình sâu bệnh, rét đậm rét hại, có biện pháp phòng trừ, chống rét cho đàn gia súc gia cầm,và những trà mạ chưa xuống cấy, quan tâm chỉ đạo mô hình sản xuất và dịch vụ nông nghiệp sau chuyển đổi tích tụ ruộng đất, xây dựng hồ sơ thành lập hợp tác xã, tổ hợp tác sản xuất và dịch vụ nông nghiệp, hoàn thiện và chốt số liệu hồ sơ chuyển đổi tích tụ ruộng đất, vận động nhân dân tiếp tục cải tạo chỉnh trang vườn hộ, tăng thu nhập kinh tế vườn.</w:t>
      </w:r>
    </w:p>
    <w:p>
      <w:pPr>
        <w:ind w:firstLine="720"/>
        <w:jc w:val="both"/>
      </w:pPr>
      <w:r>
        <w:t xml:space="preserve">2. Về xây dựng nông thôn mới, tập trung kiện toàn lại ban chỉ đạo, phân công cụ thể cho các thành viên, xây dụng khung kế hoạch chi tiết, ra quyết định giao chỉ tiêu cho một số tổ chức cá nhân trong việc cũng cố trồng mới hệ thống hàng rào xanh, xây dựng khu dân cư thông minh, thống nhất xây dựng tua tuyến, đường hoa, xanh sạch đẹp, khảo sát lắp thêm một số biển báo giao thông trên địa bàn, giải tỏa hành lang an toàn giao thông, giao lực lượng công an xã làm việc với một số hộ gia đình cá nhân về các bãi tập kết vất liệu đất đá phế thải làm ảnh hưởng đến giao thông môi trường và cảnh quan nông thôn, các thôn xóm chủ động lên kế hoạch theo địa bàn để tổ chức thực hiện, tiếp tục khảo sát vận động </w:t>
      </w:r>
      <w:r>
        <w:lastRenderedPageBreak/>
        <w:t>nhân dân các tuyến lối làm giao thông nâng cấp thảm mặt đường và đổ bê tông, giao thông và kênh mương nội đồng theo cơ chế hổ trợ của nhà nước, chỉ đạo phục hồi duy trì hợp tác xã môi trường Đức La củ, bổ sung hoàn thiện các hồ sơ tiêu chí.</w:t>
      </w:r>
    </w:p>
    <w:p>
      <w:pPr>
        <w:ind w:firstLine="720"/>
        <w:jc w:val="both"/>
      </w:pPr>
      <w:r>
        <w:t>3. Về tình hình trước trong và sau tết:</w:t>
      </w:r>
    </w:p>
    <w:p>
      <w:pPr>
        <w:ind w:firstLine="720"/>
        <w:jc w:val="both"/>
      </w:pPr>
      <w:r>
        <w:t>Giao ban công an xã phối hợp xây dựng kế hoạch đảm bảo an ninh trật tự, nhất là việc buôn bán tàng trữ đốt pháo nổ, đánh bài ăn tiền, vi phạm nồng độ cồn, tai nạn giao thông, các chi bộ thôn xóm ban công tác mặt trận cần quán triệt sâu rộng về nội dung này, những trường hợp cố tình vi phạm phải được xử lý nghiêm. Tổ chức tốt công tác đón nhận các nam thanh niên hoàn thành nghĩa vụ trở về địa phương, động viên liên hoan cho các tân binh chuẩn bị lên đường làm nghĩa vụ quân sự năm 2024.</w:t>
      </w:r>
    </w:p>
    <w:p>
      <w:pPr>
        <w:jc w:val="both"/>
      </w:pPr>
      <w:r>
        <w:t xml:space="preserve"> </w:t>
      </w:r>
      <w:r>
        <w:tab/>
        <w:t>Thực hiện tốt công tác an sinh xã hội, tặng quà, đẩy nhanh và bàn giao các công trình nhà ở theo chương trình hỗ trợ của bộ công an, rà soát đầy đủ các đối tượng nằm trong diện được nhận quà tết theo quy định, những trường hợp đặc biệt khó khăn, ốm đau hoạn nạn để đề nghị hổ trợ và thăm hỏi động viên nhất là đối với người cao tuổi khó khăn.</w:t>
      </w:r>
    </w:p>
    <w:p>
      <w:pPr>
        <w:ind w:firstLine="720"/>
        <w:jc w:val="both"/>
      </w:pPr>
      <w:r>
        <w:t>Ban văn hóa, đoàn thanh niên, hội liên hiệp phụ nữ, hội người cao tuổi phối kết hợp xây dựng chương trình hành động cụ thể phù hợp, tổ chức giải bóng chuyền, đua thuyền truyền thống, văn nghệ mừng Đảng mừng xuân, tiến tới kỷ niệm 120 năm ngày sinh cố tổng bí thư Trần Phú, tổ chức mùng thọ đầu xuân cho các cụ chẵn độ tuổi, tổ chức lễ khai hạ tại đề cả.</w:t>
      </w:r>
    </w:p>
    <w:p>
      <w:pPr>
        <w:ind w:firstLine="720"/>
        <w:jc w:val="both"/>
      </w:pPr>
      <w:r>
        <w:t>Tâp trung tuyên truyền mạnh mẽ, lên băng cờ khẩu hiệu, pha nô áp phích tại các điểm công cộng, các trục đường giao thông, cũng cố lắp đặt lại hệ thống điện chiếu sáng đường làng quê, treo cờ đảng cờ tổ Quốc tại các gia đình nhà văn hóa, các cơ quan trường học.</w:t>
      </w:r>
    </w:p>
    <w:p>
      <w:pPr>
        <w:ind w:firstLine="720"/>
        <w:jc w:val="both"/>
      </w:pPr>
      <w:r>
        <w:t>Các thôn xóm đồng loạt ra quân làm về sinh môi trường, giải tỏa cây cối lấn chiếm, cắt tỉa hàng rào xanh, gắn với nhiệm vụ xây dựng NTM, tổ chức gặp mặt tọa đàm cuối năm, ký cam kết về việc sử dụng đốt pháo, gặp mặt con em xa quê về đón tết trên địa bàn, vận động nhân lắp đặt hệ thống đèn lét, đèn nháy, dựng cây nêu trước cổng nhà, hàng rào tuyến lối trước tết nguyên đán, tổ chức trồng cây đầu năm, văn phòng ủy ban nhân lên lịch và phân công nhiệm vụ trực tết thực hiện nội quy cơ quan, báo cáo cập nhật kịp thời tình hình trước trong và sau tết . Cán bộ lãnh đạo, công chức chuyên môn, nhân viên cơ quan phải chấp hành nghiêm chỉnh giờ giấc làm việc lịch trực tết, không sử dụng rượu bia khi tham gia giao thông. Thực hiện nghiêm kỷ luật phát ngôn, văn hóa công sở, nhất là khi tiếp xúc với công dân đến cơ quan làm việc, công tác.</w:t>
      </w:r>
    </w:p>
    <w:p>
      <w:pPr>
        <w:jc w:val="both"/>
      </w:pPr>
      <w:r>
        <w:t xml:space="preserve"> </w:t>
      </w:r>
      <w:r>
        <w:tab/>
        <w:t xml:space="preserve">4. Về thực hiện Quy chế làm việc: </w:t>
      </w:r>
    </w:p>
    <w:p>
      <w:pPr>
        <w:jc w:val="both"/>
      </w:pPr>
      <w:r>
        <w:tab/>
        <w:t xml:space="preserve">Xác định rõ chức trách, nhiệm vụ được phân công; chủ động xây dựng kế hoạch thực hiện nhiệm vụ công việc; chủ động tham mưu, đề xuất giải pháp giải quyết công việc; chủ động phối hợp giữa các khối, các cán bộ chuyên môn trong giải quyết công việc, trong tham mưu, trong xây dựng báo cáo. Thực hiện chế độ thông tin, báo cáo đúng thời gian quy định. Cán bộ, công chức cấp dưới chưa chủ động thì Thủ trưởng cơ quan trưởng các ban được giao quyền phải đôn đốc, nhắc nhở. Văn phòng UBND   nhắc  các cán bộ, công chức khác các bộ phận các thôn xóm thực hiện theo chỉ đạo, kết luận của UBND, Chủ tịch UBND xã. Bộ phận một cửa và các công chức phụ trách giải quyết tốt nhanh gọn các thủ tục </w:t>
      </w:r>
      <w:r>
        <w:lastRenderedPageBreak/>
        <w:t>hành chính, không để  sai sót mắc lỗi, phân công và xử lý kịp thời các văn bản đi đến trên hệ thống hồ sơ công việc.</w:t>
      </w:r>
    </w:p>
    <w:p>
      <w:pPr>
        <w:ind w:firstLine="720"/>
        <w:jc w:val="both"/>
      </w:pPr>
      <w:r>
        <w:t>Trên đây là một số ý kiến kết luận và chỉ đạo của chủ tịch ủy ban nhân dân tại cuộc họp mở rộng tháng 1/2024 về nhiệm vụ phát triển kinh tế xã hội, đảm bảo Quốc phòng và an ninh, tình hình trước trong sau tết, xây dựng nông thôn mới cũng như nhiệm vụ tháng 2/2024, thông báo cho toàn thể cán bộ, công chức, trong hệ thống chính trị từ xã đến thôn xóm, các lực lượng quân sự, công an, các cơ quan trường học và toàn thể nhân dân biết, thực hiện./.</w:t>
      </w:r>
    </w:p>
    <w:p>
      <w:pPr>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tc>
          <w:tcPr>
            <w:tcW w:w="4644" w:type="dxa"/>
          </w:tcPr>
          <w:p>
            <w:pPr>
              <w:jc w:val="both"/>
              <w:rPr>
                <w:b/>
                <w:i/>
                <w:sz w:val="24"/>
                <w:szCs w:val="24"/>
              </w:rPr>
            </w:pPr>
            <w:r>
              <w:rPr>
                <w:b/>
                <w:i/>
                <w:sz w:val="24"/>
                <w:szCs w:val="24"/>
              </w:rPr>
              <w:t xml:space="preserve">Nơi nhận: </w:t>
            </w:r>
          </w:p>
          <w:p>
            <w:pPr>
              <w:jc w:val="both"/>
              <w:rPr>
                <w:sz w:val="24"/>
                <w:szCs w:val="24"/>
              </w:rPr>
            </w:pPr>
            <w:r>
              <w:rPr>
                <w:sz w:val="24"/>
                <w:szCs w:val="24"/>
              </w:rPr>
              <w:t>- Như trên;</w:t>
            </w:r>
          </w:p>
          <w:p>
            <w:pPr>
              <w:jc w:val="both"/>
            </w:pPr>
            <w:r>
              <w:rPr>
                <w:sz w:val="24"/>
                <w:szCs w:val="24"/>
              </w:rPr>
              <w:t>- Lưu:VT.</w:t>
            </w:r>
          </w:p>
        </w:tc>
        <w:tc>
          <w:tcPr>
            <w:tcW w:w="4644" w:type="dxa"/>
          </w:tcPr>
          <w:p>
            <w:pPr>
              <w:jc w:val="center"/>
              <w:rPr>
                <w:b/>
              </w:rPr>
            </w:pPr>
            <w:r>
              <w:rPr>
                <w:b/>
              </w:rPr>
              <w:t>TM. ỦY BAN NHÂN DÂN</w:t>
            </w:r>
          </w:p>
          <w:p>
            <w:pPr>
              <w:jc w:val="center"/>
              <w:rPr>
                <w:b/>
              </w:rPr>
            </w:pPr>
            <w:r>
              <w:rPr>
                <w:b/>
              </w:rPr>
              <w:t>CHỦ TỊCH</w:t>
            </w:r>
          </w:p>
          <w:p>
            <w:pPr>
              <w:jc w:val="center"/>
              <w:rPr>
                <w:b/>
              </w:rPr>
            </w:pPr>
          </w:p>
          <w:p>
            <w:pPr>
              <w:jc w:val="center"/>
              <w:rPr>
                <w:b/>
              </w:rPr>
            </w:pPr>
          </w:p>
          <w:p>
            <w:pPr>
              <w:jc w:val="center"/>
              <w:rPr>
                <w:b/>
              </w:rPr>
            </w:pPr>
          </w:p>
          <w:p>
            <w:pPr>
              <w:jc w:val="center"/>
              <w:rPr>
                <w:b/>
              </w:rPr>
            </w:pPr>
          </w:p>
          <w:p>
            <w:pPr>
              <w:jc w:val="center"/>
              <w:rPr>
                <w:b/>
              </w:rPr>
            </w:pPr>
          </w:p>
          <w:p>
            <w:pPr>
              <w:jc w:val="center"/>
            </w:pPr>
            <w:r>
              <w:rPr>
                <w:b/>
              </w:rPr>
              <w:t>Nguyễn Xuân Linh</w:t>
            </w:r>
          </w:p>
        </w:tc>
      </w:tr>
    </w:tbl>
    <w:p>
      <w:pPr>
        <w:ind w:firstLine="720"/>
        <w:jc w:val="both"/>
      </w:pPr>
    </w:p>
    <w:sectPr>
      <w:pgSz w:w="11907" w:h="16840" w:code="9"/>
      <w:pgMar w:top="567"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3DD4A-E433-4088-9608-D5B1394717E3}"/>
</file>

<file path=customXml/itemProps2.xml><?xml version="1.0" encoding="utf-8"?>
<ds:datastoreItem xmlns:ds="http://schemas.openxmlformats.org/officeDocument/2006/customXml" ds:itemID="{E1781F85-39BA-4D07-A015-302D70D14B87}"/>
</file>

<file path=customXml/itemProps3.xml><?xml version="1.0" encoding="utf-8"?>
<ds:datastoreItem xmlns:ds="http://schemas.openxmlformats.org/officeDocument/2006/customXml" ds:itemID="{CFBCA8A9-85D5-46C7-BDC6-94EAF50214A8}"/>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Thanh Cong</cp:lastModifiedBy>
  <cp:revision>4</cp:revision>
  <dcterms:created xsi:type="dcterms:W3CDTF">2024-01-26T07:44:00Z</dcterms:created>
  <dcterms:modified xsi:type="dcterms:W3CDTF">2024-01-26T09:07:00Z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